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Casa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Assegnazione alloggi in locazione di edilizia sociale. Gestione emergenza abitativa. Contributo affitti.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Dr.ssa Secchi Isabel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Assegnazione Alloggi Edilizia Residenziale Pubblica - E.R.P.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Casa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il diritto alla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Contributo affitto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Casa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Assegnazione alloggi in emergenza abitativa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Casa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dei beni demaniali e patrimoniali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Pronuncia decadenza dall'assegnazione di ERP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Casa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il diritto alla casa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 dell'Agenzia Sociale per la locazione (ASLO) e misura FIMI - Ammissione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Casa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